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0"/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</w:pPr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 xml:space="preserve">У К </w:t>
      </w:r>
      <w:proofErr w:type="gramStart"/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>Р</w:t>
      </w:r>
      <w:proofErr w:type="gramEnd"/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 xml:space="preserve"> А Ї Н А</w:t>
      </w:r>
    </w:p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0"/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</w:pPr>
      <w:proofErr w:type="gramStart"/>
      <w:r w:rsidRPr="009F54B7"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  <w:t>П</w:t>
      </w:r>
      <w:proofErr w:type="gramEnd"/>
      <w:r w:rsidRPr="009F54B7"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  <w:t xml:space="preserve"> р и л у ц ь к а   м і с ь к а   р а д а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aps/>
          <w:color w:val="333300"/>
          <w:kern w:val="0"/>
          <w:sz w:val="32"/>
          <w:szCs w:val="20"/>
          <w:lang w:val="uk-UA" w:eastAsia="ar-SA" w:bidi="ar-SA"/>
        </w:rPr>
      </w:pPr>
      <w:r w:rsidRPr="009F54B7">
        <w:rPr>
          <w:rFonts w:eastAsia="Times New Roman" w:cs="Times New Roman"/>
          <w:caps/>
          <w:kern w:val="0"/>
          <w:sz w:val="32"/>
          <w:szCs w:val="20"/>
          <w:lang w:val="uk-UA" w:eastAsia="ar-SA" w:bidi="ar-SA"/>
        </w:rPr>
        <w:t>Ч е р н і г і в с ь к о ї    о б л а с т</w:t>
      </w:r>
      <w:r w:rsidRPr="009F54B7">
        <w:rPr>
          <w:rFonts w:eastAsia="Times New Roman" w:cs="Times New Roman"/>
          <w:caps/>
          <w:color w:val="333300"/>
          <w:kern w:val="0"/>
          <w:sz w:val="32"/>
          <w:szCs w:val="20"/>
          <w:lang w:val="uk-UA" w:eastAsia="ar-SA" w:bidi="ar-SA"/>
        </w:rPr>
        <w:t xml:space="preserve"> і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aps/>
          <w:color w:val="333300"/>
          <w:kern w:val="0"/>
          <w:szCs w:val="20"/>
          <w:lang w:val="uk-UA" w:eastAsia="ar-SA" w:bidi="ar-SA"/>
        </w:rPr>
      </w:pP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olor w:val="333300"/>
          <w:kern w:val="0"/>
          <w:szCs w:val="20"/>
          <w:lang w:val="uk-UA" w:eastAsia="ar-SA" w:bidi="ar-SA"/>
        </w:rPr>
      </w:pPr>
      <w:r w:rsidRPr="009F54B7">
        <w:rPr>
          <w:rFonts w:eastAsia="Times New Roman" w:cs="Times New Roman"/>
          <w:caps/>
          <w:color w:val="000000"/>
          <w:kern w:val="0"/>
          <w:szCs w:val="20"/>
          <w:lang w:val="uk-UA" w:eastAsia="ar-SA" w:bidi="ar-SA"/>
        </w:rPr>
        <w:t>В и к о н а в ч и й  к о м і т е т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olor w:val="333300"/>
          <w:kern w:val="0"/>
          <w:szCs w:val="20"/>
          <w:lang w:val="uk-UA" w:eastAsia="ar-SA" w:bidi="ar-SA"/>
        </w:rPr>
      </w:pPr>
    </w:p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2"/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</w:pPr>
      <w:r w:rsidRPr="009F54B7">
        <w:rPr>
          <w:rFonts w:eastAsia="Times New Roman" w:cs="Times New Roman"/>
          <w:b/>
          <w:caps/>
          <w:color w:val="000000"/>
          <w:kern w:val="0"/>
          <w:sz w:val="32"/>
          <w:szCs w:val="20"/>
          <w:lang w:val="uk-UA" w:eastAsia="ar-SA" w:bidi="ar-SA"/>
        </w:rPr>
        <w:t xml:space="preserve">П р о Є к т  </w:t>
      </w:r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 xml:space="preserve">Р І Ш Е Н </w:t>
      </w:r>
      <w:proofErr w:type="spellStart"/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>Н</w:t>
      </w:r>
      <w:proofErr w:type="spellEnd"/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 xml:space="preserve"> Я</w:t>
      </w:r>
    </w:p>
    <w:p w:rsidR="009F54B7" w:rsidRPr="001A42ED" w:rsidRDefault="009F54B7" w:rsidP="009F54B7">
      <w:pPr>
        <w:keepNext/>
        <w:widowControl/>
        <w:autoSpaceDN/>
        <w:jc w:val="center"/>
        <w:textAlignment w:val="auto"/>
        <w:outlineLvl w:val="2"/>
        <w:rPr>
          <w:rFonts w:eastAsia="Times New Roman" w:cs="Times New Roman"/>
          <w:b/>
          <w:color w:val="000000"/>
          <w:kern w:val="0"/>
          <w:sz w:val="26"/>
          <w:szCs w:val="26"/>
          <w:lang w:val="uk-UA" w:eastAsia="ar-SA" w:bidi="ar-SA"/>
        </w:rPr>
      </w:pPr>
    </w:p>
    <w:p w:rsidR="009F54B7" w:rsidRPr="001A42ED" w:rsidRDefault="009F54B7" w:rsidP="009F54B7">
      <w:pPr>
        <w:widowControl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</w:pPr>
      <w:r w:rsidRPr="001A42ED"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  <w:t>____________   2023 року                м. Прилуки                              №_____</w:t>
      </w:r>
    </w:p>
    <w:p w:rsidR="005705F2" w:rsidRPr="001A42ED" w:rsidRDefault="005705F2">
      <w:pPr>
        <w:pStyle w:val="Standard"/>
        <w:ind w:left="105"/>
        <w:jc w:val="both"/>
        <w:rPr>
          <w:sz w:val="26"/>
          <w:szCs w:val="26"/>
          <w:lang w:val="uk-UA"/>
        </w:rPr>
      </w:pPr>
    </w:p>
    <w:p w:rsidR="00D42724" w:rsidRPr="001A42ED" w:rsidRDefault="00F35564">
      <w:pPr>
        <w:pStyle w:val="Standard"/>
        <w:ind w:left="105"/>
        <w:jc w:val="both"/>
        <w:rPr>
          <w:sz w:val="26"/>
          <w:szCs w:val="26"/>
        </w:rPr>
      </w:pPr>
      <w:proofErr w:type="spellStart"/>
      <w:r w:rsidRPr="001A42ED">
        <w:rPr>
          <w:sz w:val="26"/>
          <w:szCs w:val="26"/>
        </w:rPr>
        <w:t>Про</w:t>
      </w:r>
      <w:proofErr w:type="spellEnd"/>
      <w:r w:rsidRPr="001A42ED">
        <w:rPr>
          <w:sz w:val="26"/>
          <w:szCs w:val="26"/>
        </w:rPr>
        <w:t xml:space="preserve"> </w:t>
      </w:r>
      <w:r w:rsidRPr="001A42ED">
        <w:rPr>
          <w:sz w:val="26"/>
          <w:szCs w:val="26"/>
          <w:lang w:val="uk-UA"/>
        </w:rPr>
        <w:t xml:space="preserve">вшанування </w:t>
      </w:r>
      <w:proofErr w:type="spellStart"/>
      <w:r w:rsidRPr="001A42ED">
        <w:rPr>
          <w:sz w:val="26"/>
          <w:szCs w:val="26"/>
          <w:lang w:val="uk-UA"/>
        </w:rPr>
        <w:t>пам</w:t>
      </w:r>
      <w:proofErr w:type="spellEnd"/>
      <w:r w:rsidRPr="001A42ED">
        <w:rPr>
          <w:sz w:val="26"/>
          <w:szCs w:val="26"/>
          <w:lang w:val="ru-RU"/>
        </w:rPr>
        <w:t>'</w:t>
      </w:r>
      <w:r w:rsidRPr="001A42ED">
        <w:rPr>
          <w:sz w:val="26"/>
          <w:szCs w:val="26"/>
          <w:lang w:val="uk-UA"/>
        </w:rPr>
        <w:t>яті</w:t>
      </w:r>
    </w:p>
    <w:p w:rsidR="00D42724" w:rsidRPr="001A42ED" w:rsidRDefault="00F35564">
      <w:pPr>
        <w:pStyle w:val="Standard"/>
        <w:ind w:left="105"/>
        <w:jc w:val="both"/>
        <w:rPr>
          <w:sz w:val="26"/>
          <w:szCs w:val="26"/>
          <w:lang w:val="uk-UA"/>
        </w:rPr>
      </w:pPr>
      <w:r w:rsidRPr="001A42ED">
        <w:rPr>
          <w:sz w:val="26"/>
          <w:szCs w:val="26"/>
          <w:lang w:val="uk-UA"/>
        </w:rPr>
        <w:t>захисників України</w:t>
      </w:r>
    </w:p>
    <w:p w:rsidR="00D42724" w:rsidRPr="001A42ED" w:rsidRDefault="00D42724">
      <w:pPr>
        <w:pStyle w:val="Standard"/>
        <w:jc w:val="both"/>
        <w:rPr>
          <w:sz w:val="26"/>
          <w:szCs w:val="26"/>
          <w:shd w:val="clear" w:color="auto" w:fill="FFFF00"/>
        </w:rPr>
      </w:pPr>
    </w:p>
    <w:p w:rsidR="00D42724" w:rsidRPr="001A42ED" w:rsidRDefault="00F35564">
      <w:pPr>
        <w:pStyle w:val="Standard"/>
        <w:jc w:val="both"/>
        <w:rPr>
          <w:sz w:val="26"/>
          <w:szCs w:val="26"/>
        </w:rPr>
      </w:pPr>
      <w:r w:rsidRPr="001A42ED">
        <w:rPr>
          <w:sz w:val="26"/>
          <w:szCs w:val="26"/>
        </w:rPr>
        <w:tab/>
      </w:r>
      <w:proofErr w:type="spellStart"/>
      <w:r w:rsidRPr="001A42ED">
        <w:rPr>
          <w:sz w:val="26"/>
          <w:szCs w:val="26"/>
        </w:rPr>
        <w:t>Відповідно</w:t>
      </w:r>
      <w:proofErr w:type="spellEnd"/>
      <w:r w:rsidRPr="001A42ED">
        <w:rPr>
          <w:sz w:val="26"/>
          <w:szCs w:val="26"/>
        </w:rPr>
        <w:t xml:space="preserve"> </w:t>
      </w:r>
      <w:r w:rsidRPr="001A42ED">
        <w:rPr>
          <w:sz w:val="26"/>
          <w:szCs w:val="26"/>
          <w:lang w:val="uk-UA"/>
        </w:rPr>
        <w:t xml:space="preserve">до </w:t>
      </w:r>
      <w:proofErr w:type="spellStart"/>
      <w:r w:rsidRPr="001A42ED">
        <w:rPr>
          <w:sz w:val="26"/>
          <w:szCs w:val="26"/>
        </w:rPr>
        <w:t>стат</w:t>
      </w:r>
      <w:proofErr w:type="spellEnd"/>
      <w:r w:rsidRPr="001A42ED">
        <w:rPr>
          <w:sz w:val="26"/>
          <w:szCs w:val="26"/>
          <w:lang w:val="uk-UA"/>
        </w:rPr>
        <w:t>ті</w:t>
      </w:r>
      <w:r w:rsidRPr="001A42ED">
        <w:rPr>
          <w:sz w:val="26"/>
          <w:szCs w:val="26"/>
        </w:rPr>
        <w:t xml:space="preserve"> </w:t>
      </w:r>
      <w:r w:rsidR="00811CEE" w:rsidRPr="001A42ED">
        <w:rPr>
          <w:sz w:val="26"/>
          <w:szCs w:val="26"/>
          <w:lang w:val="uk-UA"/>
        </w:rPr>
        <w:t>40</w:t>
      </w:r>
      <w:r w:rsidRPr="001A42ED">
        <w:rPr>
          <w:sz w:val="26"/>
          <w:szCs w:val="26"/>
          <w:lang w:val="uk-UA"/>
        </w:rPr>
        <w:t xml:space="preserve"> </w:t>
      </w:r>
      <w:proofErr w:type="spellStart"/>
      <w:r w:rsidRPr="001A42ED">
        <w:rPr>
          <w:sz w:val="26"/>
          <w:szCs w:val="26"/>
        </w:rPr>
        <w:t>Закону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України</w:t>
      </w:r>
      <w:proofErr w:type="spellEnd"/>
      <w:r w:rsidRPr="001A42ED">
        <w:rPr>
          <w:sz w:val="26"/>
          <w:szCs w:val="26"/>
        </w:rPr>
        <w:t xml:space="preserve"> “</w:t>
      </w:r>
      <w:proofErr w:type="spellStart"/>
      <w:r w:rsidRPr="001A42ED">
        <w:rPr>
          <w:sz w:val="26"/>
          <w:szCs w:val="26"/>
        </w:rPr>
        <w:t>Про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місцеве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самоврядування</w:t>
      </w:r>
      <w:proofErr w:type="spellEnd"/>
      <w:r w:rsidRPr="001A42ED">
        <w:rPr>
          <w:sz w:val="26"/>
          <w:szCs w:val="26"/>
        </w:rPr>
        <w:t xml:space="preserve"> в </w:t>
      </w:r>
      <w:proofErr w:type="spellStart"/>
      <w:r w:rsidRPr="001A42ED">
        <w:rPr>
          <w:sz w:val="26"/>
          <w:szCs w:val="26"/>
        </w:rPr>
        <w:t>Україні</w:t>
      </w:r>
      <w:proofErr w:type="spellEnd"/>
      <w:r w:rsidRPr="001A42ED">
        <w:rPr>
          <w:sz w:val="26"/>
          <w:szCs w:val="26"/>
        </w:rPr>
        <w:t xml:space="preserve">”, </w:t>
      </w:r>
      <w:r w:rsidRPr="001A42ED">
        <w:rPr>
          <w:sz w:val="26"/>
          <w:szCs w:val="26"/>
          <w:lang w:val="uk-UA"/>
        </w:rPr>
        <w:t>статті 10 Закону України “Про благоустрій населених пунктів”</w:t>
      </w:r>
      <w:r w:rsidRPr="001A42ED">
        <w:rPr>
          <w:sz w:val="26"/>
          <w:szCs w:val="26"/>
        </w:rPr>
        <w:t xml:space="preserve">, </w:t>
      </w:r>
      <w:r w:rsidR="00811CEE" w:rsidRPr="001A42ED">
        <w:rPr>
          <w:sz w:val="26"/>
          <w:szCs w:val="26"/>
          <w:lang w:val="uk-UA"/>
        </w:rPr>
        <w:t>керуючись розпорядженням Кабінету Міністрів</w:t>
      </w:r>
      <w:r w:rsidR="00353E20">
        <w:rPr>
          <w:sz w:val="26"/>
          <w:szCs w:val="26"/>
          <w:lang w:val="uk-UA"/>
        </w:rPr>
        <w:t xml:space="preserve"> України від 20 січня 2021 р. </w:t>
      </w:r>
      <w:r w:rsidR="00811CEE" w:rsidRPr="001A42ED">
        <w:rPr>
          <w:sz w:val="26"/>
          <w:szCs w:val="26"/>
          <w:lang w:val="uk-UA"/>
        </w:rPr>
        <w:t>№ 37-р «Про заходи з увічнення пам'яті захисників України до 2025 року»</w:t>
      </w:r>
      <w:r w:rsidR="00A97C66" w:rsidRPr="001A42ED">
        <w:rPr>
          <w:sz w:val="26"/>
          <w:szCs w:val="26"/>
          <w:lang w:val="uk-UA"/>
        </w:rPr>
        <w:t>,</w:t>
      </w:r>
      <w:r w:rsidR="00811CEE" w:rsidRPr="001A42ED">
        <w:rPr>
          <w:sz w:val="26"/>
          <w:szCs w:val="26"/>
          <w:lang w:val="uk-UA"/>
        </w:rPr>
        <w:t xml:space="preserve"> </w:t>
      </w:r>
      <w:r w:rsidR="00A97C66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розглянувши службову записку начальника відділу інформаційної діяльності та комунікацій з громадськістю міської ради АЛЕКСАНДРОВОЇ О.В. від 26.09.2023 №21 та службову записку начальника управління містобудування та архітектури міської ради ТЕСЛЕНКА В.М. </w:t>
      </w:r>
      <w:r w:rsidR="00353E20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                 </w:t>
      </w:r>
      <w:r w:rsidR="00A97C66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від 02.03.2023 №</w:t>
      </w:r>
      <w:r w:rsidR="00D96D7F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02-02/191</w:t>
      </w:r>
      <w:r w:rsidR="00A97C66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, 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з метою вшанування </w:t>
      </w:r>
      <w:proofErr w:type="spellStart"/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пам</w:t>
      </w:r>
      <w:proofErr w:type="spellEnd"/>
      <w:r w:rsidRPr="001A42ED">
        <w:rPr>
          <w:rFonts w:eastAsia="Arial"/>
          <w:iCs/>
          <w:color w:val="000000"/>
          <w:sz w:val="26"/>
          <w:szCs w:val="26"/>
          <w:lang w:eastAsia="hi-IN" w:bidi="hi-IN"/>
        </w:rPr>
        <w:t>'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яті загиблих (померлих) захисників і захисниць України, внаслідок військової агресії росі</w:t>
      </w:r>
      <w:r w:rsidR="00A97C66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йської фед</w:t>
      </w:r>
      <w:r w:rsidR="00353E20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ерації проти України, </w:t>
      </w:r>
      <w:proofErr w:type="spellStart"/>
      <w:r w:rsidRPr="001A42ED">
        <w:rPr>
          <w:sz w:val="26"/>
          <w:szCs w:val="26"/>
        </w:rPr>
        <w:t>виконавчий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комітет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міської</w:t>
      </w:r>
      <w:proofErr w:type="spellEnd"/>
      <w:r w:rsidRPr="001A42ED">
        <w:rPr>
          <w:sz w:val="26"/>
          <w:szCs w:val="26"/>
        </w:rPr>
        <w:t xml:space="preserve"> </w:t>
      </w:r>
      <w:r w:rsidRPr="001A42ED">
        <w:rPr>
          <w:rFonts w:eastAsia="Arial"/>
          <w:iCs/>
          <w:color w:val="000000"/>
          <w:sz w:val="26"/>
          <w:szCs w:val="26"/>
          <w:lang w:eastAsia="hi-IN" w:bidi="hi-IN"/>
        </w:rPr>
        <w:t xml:space="preserve"> </w:t>
      </w:r>
      <w:proofErr w:type="spellStart"/>
      <w:r w:rsidRPr="001A42ED">
        <w:rPr>
          <w:sz w:val="26"/>
          <w:szCs w:val="26"/>
        </w:rPr>
        <w:t>ради</w:t>
      </w:r>
      <w:proofErr w:type="spellEnd"/>
    </w:p>
    <w:p w:rsidR="00D42724" w:rsidRPr="001A42ED" w:rsidRDefault="00D42724">
      <w:pPr>
        <w:pStyle w:val="Standard"/>
        <w:jc w:val="both"/>
        <w:rPr>
          <w:caps/>
          <w:sz w:val="26"/>
          <w:szCs w:val="26"/>
        </w:rPr>
      </w:pPr>
    </w:p>
    <w:p w:rsidR="00D42724" w:rsidRPr="001A42ED" w:rsidRDefault="00F35564">
      <w:pPr>
        <w:pStyle w:val="Standard"/>
        <w:jc w:val="both"/>
        <w:rPr>
          <w:caps/>
          <w:sz w:val="26"/>
          <w:szCs w:val="26"/>
        </w:rPr>
      </w:pPr>
      <w:r w:rsidRPr="001A42ED">
        <w:rPr>
          <w:caps/>
          <w:sz w:val="26"/>
          <w:szCs w:val="26"/>
        </w:rPr>
        <w:t>вирішив:</w:t>
      </w:r>
    </w:p>
    <w:p w:rsidR="00D42724" w:rsidRPr="001A42ED" w:rsidRDefault="00F35564">
      <w:pPr>
        <w:pStyle w:val="Standard"/>
        <w:ind w:firstLine="567"/>
        <w:jc w:val="both"/>
        <w:rPr>
          <w:sz w:val="26"/>
          <w:szCs w:val="26"/>
        </w:rPr>
      </w:pP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</w:p>
    <w:p w:rsidR="00D42724" w:rsidRPr="001A42ED" w:rsidRDefault="00F35564">
      <w:pPr>
        <w:pStyle w:val="Standard"/>
        <w:numPr>
          <w:ilvl w:val="2"/>
          <w:numId w:val="2"/>
        </w:numPr>
        <w:ind w:firstLine="840"/>
        <w:jc w:val="both"/>
        <w:rPr>
          <w:sz w:val="26"/>
          <w:szCs w:val="26"/>
        </w:rPr>
      </w:pPr>
      <w:r w:rsidRPr="001A42ED">
        <w:rPr>
          <w:sz w:val="26"/>
          <w:szCs w:val="26"/>
          <w:lang w:val="uk-UA"/>
        </w:rPr>
        <w:t xml:space="preserve">Тимчасово встановити в центральній частині парку “Центральний” металеві конструкції з фотопортретами загиблих (померлих) захисників і захисниць України внаслідок 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військової агресії російської федерації проти України, мешканців Прилуцької міської територіальної громади</w:t>
      </w:r>
      <w:r w:rsidR="00862109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,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</w:t>
      </w:r>
      <w:r w:rsidRPr="001A42ED">
        <w:rPr>
          <w:sz w:val="26"/>
          <w:szCs w:val="26"/>
          <w:lang w:val="uk-UA"/>
        </w:rPr>
        <w:t>згідно з план-схемою (додається).</w:t>
      </w:r>
    </w:p>
    <w:p w:rsidR="00D42724" w:rsidRPr="001A42ED" w:rsidRDefault="00F35564">
      <w:pPr>
        <w:pStyle w:val="Standard"/>
        <w:numPr>
          <w:ilvl w:val="2"/>
          <w:numId w:val="3"/>
        </w:numPr>
        <w:ind w:firstLine="840"/>
        <w:jc w:val="both"/>
        <w:rPr>
          <w:sz w:val="26"/>
          <w:szCs w:val="26"/>
        </w:rPr>
      </w:pPr>
      <w:r w:rsidRPr="001A42ED">
        <w:rPr>
          <w:sz w:val="26"/>
          <w:szCs w:val="26"/>
          <w:lang w:val="uk-UA"/>
        </w:rPr>
        <w:t xml:space="preserve">Управлінню містобудування та архітектури міської ради (ТЕСЛЕНКО В.М.) спільно з відділом культури і туризму міської ради (ЛЕЩЕНКО І.С.),  відділом сім'ї молоді та спорту міської ради (ЧАБАК О.В.), відділом 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інформаційної діяльності та комунікацій з громадськістю м</w:t>
      </w:r>
      <w:r w:rsidR="00862109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іської ради (АЛЕКСАНДРОВА О.В.)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забезпечити координацію дій щодо облаштування  центральної частини парку “Центральний” з розміщенням фотопортретів загиблих (померлих) захисників і захисниць України внаслідок військової агресії російської федерації проти України, мешканців Прилуцької міської територіальної громади.</w:t>
      </w:r>
    </w:p>
    <w:p w:rsidR="00D42724" w:rsidRPr="001A42ED" w:rsidRDefault="00F35564">
      <w:pPr>
        <w:pStyle w:val="Standard"/>
        <w:numPr>
          <w:ilvl w:val="2"/>
          <w:numId w:val="3"/>
        </w:numPr>
        <w:ind w:firstLine="840"/>
        <w:jc w:val="both"/>
        <w:rPr>
          <w:rFonts w:eastAsia="Arial"/>
          <w:iCs/>
          <w:color w:val="000000"/>
          <w:sz w:val="26"/>
          <w:szCs w:val="26"/>
          <w:lang w:val="uk-UA" w:eastAsia="hi-IN" w:bidi="hi-IN"/>
        </w:rPr>
      </w:pP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Комунальному підприємству “Послуга” (НІЯЗОВ Р.Ю.) забезпечити належний догляд за утриманням облаштованої території</w:t>
      </w:r>
      <w:r w:rsidR="00862109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у центральній частини парку «Центральний»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.</w:t>
      </w:r>
    </w:p>
    <w:p w:rsidR="00D42724" w:rsidRPr="001A42ED" w:rsidRDefault="00F35564">
      <w:pPr>
        <w:pStyle w:val="Standard"/>
        <w:numPr>
          <w:ilvl w:val="2"/>
          <w:numId w:val="3"/>
        </w:numPr>
        <w:ind w:firstLine="840"/>
        <w:jc w:val="both"/>
        <w:rPr>
          <w:rFonts w:eastAsia="Arial"/>
          <w:iCs/>
          <w:color w:val="000000"/>
          <w:sz w:val="26"/>
          <w:szCs w:val="26"/>
          <w:lang w:val="uk-UA" w:eastAsia="hi-IN" w:bidi="hi-IN"/>
        </w:rPr>
      </w:pP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Комунальному підприємству “Муніципальний контроль”    </w:t>
      </w:r>
      <w:r w:rsidR="00353E20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         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(КУХТИК О.І.) забезпечити контроль за дотриманням громадського порядку на облаштованій території</w:t>
      </w:r>
      <w:r w:rsidR="002E2D4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у центральній частини парку «Центральний»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.</w:t>
      </w:r>
    </w:p>
    <w:p w:rsidR="00D42724" w:rsidRPr="001A42ED" w:rsidRDefault="00F35564">
      <w:pPr>
        <w:pStyle w:val="Standard"/>
        <w:tabs>
          <w:tab w:val="left" w:pos="1276"/>
        </w:tabs>
        <w:ind w:firstLine="720"/>
        <w:jc w:val="both"/>
        <w:rPr>
          <w:sz w:val="26"/>
          <w:szCs w:val="26"/>
        </w:rPr>
      </w:pPr>
      <w:r w:rsidRPr="001A42ED">
        <w:rPr>
          <w:rStyle w:val="StrongEmphasis"/>
          <w:b w:val="0"/>
          <w:color w:val="000000"/>
          <w:sz w:val="26"/>
          <w:szCs w:val="26"/>
        </w:rPr>
        <w:t xml:space="preserve">5. </w:t>
      </w:r>
      <w:proofErr w:type="spellStart"/>
      <w:r w:rsidRPr="001A42ED">
        <w:rPr>
          <w:color w:val="000000"/>
          <w:sz w:val="26"/>
          <w:szCs w:val="26"/>
        </w:rPr>
        <w:t>Контроль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за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виконання</w:t>
      </w:r>
      <w:r w:rsidR="002475B2" w:rsidRPr="001A42ED">
        <w:rPr>
          <w:color w:val="000000"/>
          <w:sz w:val="26"/>
          <w:szCs w:val="26"/>
        </w:rPr>
        <w:t>м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рішення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покласти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на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заступник</w:t>
      </w:r>
      <w:r w:rsidRPr="001A42ED">
        <w:rPr>
          <w:color w:val="000000"/>
          <w:sz w:val="26"/>
          <w:szCs w:val="26"/>
          <w:lang w:val="uk-UA"/>
        </w:rPr>
        <w:t>ів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міського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голови</w:t>
      </w:r>
      <w:proofErr w:type="spellEnd"/>
      <w:r w:rsidRPr="001A42ED">
        <w:rPr>
          <w:color w:val="000000"/>
          <w:sz w:val="26"/>
          <w:szCs w:val="26"/>
        </w:rPr>
        <w:t xml:space="preserve"> з </w:t>
      </w:r>
      <w:proofErr w:type="spellStart"/>
      <w:r w:rsidRPr="001A42ED">
        <w:rPr>
          <w:color w:val="000000"/>
          <w:sz w:val="26"/>
          <w:szCs w:val="26"/>
        </w:rPr>
        <w:t>питань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діяльності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виконавчих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органів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ради</w:t>
      </w:r>
      <w:proofErr w:type="spellEnd"/>
      <w:r w:rsidRPr="001A42ED">
        <w:rPr>
          <w:color w:val="000000"/>
          <w:sz w:val="26"/>
          <w:szCs w:val="26"/>
        </w:rPr>
        <w:t xml:space="preserve"> МАЗУРЕНКА В.Г. </w:t>
      </w:r>
      <w:r w:rsidRPr="001A42ED">
        <w:rPr>
          <w:color w:val="000000"/>
          <w:sz w:val="26"/>
          <w:szCs w:val="26"/>
          <w:lang w:val="uk-UA"/>
        </w:rPr>
        <w:t>та СИВЕНКА О.І.</w:t>
      </w:r>
    </w:p>
    <w:p w:rsidR="00D42724" w:rsidRPr="001A42ED" w:rsidRDefault="00D42724">
      <w:pPr>
        <w:pStyle w:val="Standard"/>
        <w:jc w:val="both"/>
        <w:rPr>
          <w:sz w:val="26"/>
          <w:szCs w:val="26"/>
        </w:rPr>
      </w:pPr>
    </w:p>
    <w:p w:rsidR="00D42724" w:rsidRPr="001A42ED" w:rsidRDefault="00F35564">
      <w:pPr>
        <w:pStyle w:val="Standard"/>
        <w:jc w:val="both"/>
        <w:rPr>
          <w:sz w:val="26"/>
          <w:szCs w:val="26"/>
        </w:rPr>
      </w:pPr>
      <w:r w:rsidRPr="001A42ED">
        <w:rPr>
          <w:sz w:val="26"/>
          <w:szCs w:val="26"/>
        </w:rPr>
        <w:tab/>
      </w:r>
      <w:proofErr w:type="spellStart"/>
      <w:r w:rsidRPr="001A42ED">
        <w:rPr>
          <w:sz w:val="26"/>
          <w:szCs w:val="26"/>
        </w:rPr>
        <w:t>Міський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голова</w:t>
      </w:r>
      <w:proofErr w:type="spellEnd"/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  <w:t>О.М.ПОПЕНКО</w:t>
      </w:r>
    </w:p>
    <w:p w:rsidR="00D42724" w:rsidRDefault="00D42724">
      <w:pPr>
        <w:pStyle w:val="Standard"/>
        <w:tabs>
          <w:tab w:val="left" w:pos="1276"/>
        </w:tabs>
        <w:jc w:val="both"/>
        <w:rPr>
          <w:lang w:val="ru-RU"/>
        </w:rPr>
      </w:pPr>
      <w:bookmarkStart w:id="0" w:name="_GoBack"/>
      <w:bookmarkEnd w:id="0"/>
    </w:p>
    <w:sectPr w:rsidR="00D42724" w:rsidSect="005705F2"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D0" w:rsidRDefault="00F670D0">
      <w:r>
        <w:separator/>
      </w:r>
    </w:p>
  </w:endnote>
  <w:endnote w:type="continuationSeparator" w:id="0">
    <w:p w:rsidR="00F670D0" w:rsidRDefault="00F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D0" w:rsidRDefault="00F670D0">
      <w:r>
        <w:rPr>
          <w:color w:val="000000"/>
        </w:rPr>
        <w:separator/>
      </w:r>
    </w:p>
  </w:footnote>
  <w:footnote w:type="continuationSeparator" w:id="0">
    <w:p w:rsidR="00F670D0" w:rsidRDefault="00F6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ABB"/>
    <w:multiLevelType w:val="multilevel"/>
    <w:tmpl w:val="1A0A6F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4070852"/>
    <w:multiLevelType w:val="multilevel"/>
    <w:tmpl w:val="E1A8A04E"/>
    <w:styleLink w:val="WW8Num2"/>
    <w:lvl w:ilvl="0">
      <w:start w:val="1"/>
      <w:numFmt w:val="none"/>
      <w:lvlText w:val="%1"/>
      <w:lvlJc w:val="left"/>
      <w:rPr>
        <w:rFonts w:ascii="Times New Roman" w:eastAsia="Calibri" w:hAnsi="Times New Roman" w:cs="Times New Roman"/>
        <w:color w:val="000000"/>
        <w:sz w:val="27"/>
        <w:szCs w:val="27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724726B"/>
    <w:multiLevelType w:val="multilevel"/>
    <w:tmpl w:val="7D103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724"/>
    <w:rsid w:val="001A42ED"/>
    <w:rsid w:val="002475B2"/>
    <w:rsid w:val="002E2D44"/>
    <w:rsid w:val="00353E20"/>
    <w:rsid w:val="004471D3"/>
    <w:rsid w:val="005705F2"/>
    <w:rsid w:val="0064087A"/>
    <w:rsid w:val="007C2002"/>
    <w:rsid w:val="00811CEE"/>
    <w:rsid w:val="00821164"/>
    <w:rsid w:val="00862109"/>
    <w:rsid w:val="00896B05"/>
    <w:rsid w:val="009F54B7"/>
    <w:rsid w:val="00A97C66"/>
    <w:rsid w:val="00AC3A34"/>
    <w:rsid w:val="00B24FAE"/>
    <w:rsid w:val="00BD289F"/>
    <w:rsid w:val="00D42724"/>
    <w:rsid w:val="00D4319E"/>
    <w:rsid w:val="00D96D7F"/>
    <w:rsid w:val="00F35564"/>
    <w:rsid w:val="00F670D0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  <w:lang w:val="uk-UA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Mangal"/>
      <w:lang w:val="uk-UA" w:eastAsia="zh-CN" w:bidi="hi-IN"/>
    </w:rPr>
  </w:style>
  <w:style w:type="paragraph" w:customStyle="1" w:styleId="21">
    <w:name w:val="Основной текст с отступом 21"/>
    <w:basedOn w:val="Standard"/>
    <w:pPr>
      <w:ind w:left="705"/>
    </w:pPr>
    <w:rPr>
      <w:rFonts w:cs="Calibri"/>
      <w:sz w:val="28"/>
    </w:rPr>
  </w:style>
  <w:style w:type="character" w:styleId="a6">
    <w:name w:val="Emphasis"/>
    <w:rPr>
      <w:i/>
      <w:iCs/>
    </w:rPr>
  </w:style>
  <w:style w:type="character" w:customStyle="1" w:styleId="50">
    <w:name w:val="Основной шрифт абзаца5"/>
  </w:style>
  <w:style w:type="character" w:customStyle="1" w:styleId="StrongEmphasis">
    <w:name w:val="Strong Emphasis"/>
    <w:basedOn w:val="50"/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  <w:lang w:val="uk-UA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Mangal"/>
      <w:lang w:val="uk-UA" w:eastAsia="zh-CN" w:bidi="hi-IN"/>
    </w:rPr>
  </w:style>
  <w:style w:type="paragraph" w:customStyle="1" w:styleId="21">
    <w:name w:val="Основной текст с отступом 21"/>
    <w:basedOn w:val="Standard"/>
    <w:pPr>
      <w:ind w:left="705"/>
    </w:pPr>
    <w:rPr>
      <w:rFonts w:cs="Calibri"/>
      <w:sz w:val="28"/>
    </w:rPr>
  </w:style>
  <w:style w:type="character" w:styleId="a6">
    <w:name w:val="Emphasis"/>
    <w:rPr>
      <w:i/>
      <w:iCs/>
    </w:rPr>
  </w:style>
  <w:style w:type="character" w:customStyle="1" w:styleId="50">
    <w:name w:val="Основной шрифт абзаца5"/>
  </w:style>
  <w:style w:type="character" w:customStyle="1" w:styleId="StrongEmphasis">
    <w:name w:val="Strong Emphasis"/>
    <w:basedOn w:val="50"/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16</cp:revision>
  <cp:lastPrinted>2023-09-27T11:58:00Z</cp:lastPrinted>
  <dcterms:created xsi:type="dcterms:W3CDTF">2009-04-16T11:32:00Z</dcterms:created>
  <dcterms:modified xsi:type="dcterms:W3CDTF">2023-10-02T08:52:00Z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